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F771" w14:textId="77777777" w:rsidR="005E4894" w:rsidRDefault="005E4894" w:rsidP="007278CA">
      <w:pPr>
        <w:spacing w:before="100" w:beforeAutospacing="1" w:after="100" w:afterAutospacing="1"/>
        <w:outlineLvl w:val="2"/>
        <w:rPr>
          <w:rFonts w:eastAsia="Times New Roman" w:cstheme="minorHAnsi"/>
          <w:bCs/>
          <w:szCs w:val="24"/>
        </w:rPr>
      </w:pPr>
    </w:p>
    <w:p w14:paraId="55AE987E" w14:textId="77777777" w:rsidR="005E4894" w:rsidRPr="005E4894" w:rsidRDefault="005E4894" w:rsidP="005E4894">
      <w:pPr>
        <w:spacing w:before="100" w:beforeAutospacing="1" w:after="100" w:afterAutospacing="1"/>
        <w:jc w:val="center"/>
        <w:outlineLvl w:val="2"/>
        <w:rPr>
          <w:rFonts w:eastAsia="Times New Roman" w:cstheme="minorHAnsi"/>
          <w:b/>
          <w:bCs/>
          <w:szCs w:val="24"/>
        </w:rPr>
      </w:pPr>
      <w:r w:rsidRPr="005E4894">
        <w:rPr>
          <w:rFonts w:eastAsia="Times New Roman" w:cstheme="minorHAnsi"/>
          <w:b/>
          <w:bCs/>
          <w:szCs w:val="24"/>
        </w:rPr>
        <w:t>NERC Environmental Sustainability Leadership Award - 2018</w:t>
      </w:r>
    </w:p>
    <w:p w14:paraId="261D0FF0" w14:textId="105C4923" w:rsidR="00C11901" w:rsidRPr="005E4894" w:rsidRDefault="00C11901" w:rsidP="007278CA">
      <w:pPr>
        <w:spacing w:before="100" w:beforeAutospacing="1" w:after="100" w:afterAutospacing="1"/>
        <w:outlineLvl w:val="2"/>
        <w:rPr>
          <w:rFonts w:eastAsia="Times New Roman" w:cstheme="minorHAnsi"/>
          <w:bCs/>
          <w:szCs w:val="24"/>
        </w:rPr>
      </w:pPr>
      <w:r w:rsidRPr="00D70B95">
        <w:rPr>
          <w:rFonts w:eastAsia="Times New Roman" w:cstheme="minorHAnsi"/>
          <w:bCs/>
          <w:szCs w:val="24"/>
        </w:rPr>
        <w:t xml:space="preserve">The Northeast Recycling Council (NERC) </w:t>
      </w:r>
      <w:r w:rsidR="005E4894">
        <w:rPr>
          <w:rFonts w:eastAsia="Times New Roman" w:cstheme="minorHAnsi"/>
          <w:bCs/>
          <w:szCs w:val="24"/>
        </w:rPr>
        <w:t>will</w:t>
      </w:r>
      <w:r w:rsidRPr="00D70B95">
        <w:rPr>
          <w:rFonts w:eastAsia="Times New Roman" w:cstheme="minorHAnsi"/>
          <w:bCs/>
          <w:szCs w:val="24"/>
        </w:rPr>
        <w:t xml:space="preserve"> </w:t>
      </w:r>
      <w:r w:rsidR="005E4894">
        <w:rPr>
          <w:rFonts w:eastAsia="Times New Roman" w:cstheme="minorHAnsi"/>
          <w:bCs/>
          <w:szCs w:val="24"/>
        </w:rPr>
        <w:t xml:space="preserve">be presenting an award in recognition of </w:t>
      </w:r>
      <w:r w:rsidR="00C302A4">
        <w:rPr>
          <w:rFonts w:eastAsia="Times New Roman" w:cstheme="minorHAnsi"/>
          <w:bCs/>
          <w:szCs w:val="24"/>
        </w:rPr>
        <w:t>an</w:t>
      </w:r>
      <w:r w:rsidR="005E4894">
        <w:rPr>
          <w:rFonts w:eastAsia="Times New Roman" w:cstheme="minorHAnsi"/>
          <w:bCs/>
          <w:szCs w:val="24"/>
        </w:rPr>
        <w:t xml:space="preserve"> individual</w:t>
      </w:r>
      <w:r w:rsidRPr="00D70B95">
        <w:rPr>
          <w:rFonts w:eastAsia="Times New Roman" w:cstheme="minorHAnsi"/>
          <w:bCs/>
          <w:szCs w:val="24"/>
        </w:rPr>
        <w:t xml:space="preserve"> </w:t>
      </w:r>
      <w:r w:rsidR="00C302A4">
        <w:rPr>
          <w:rFonts w:eastAsia="Times New Roman" w:cstheme="minorHAnsi"/>
          <w:bCs/>
          <w:szCs w:val="24"/>
        </w:rPr>
        <w:t xml:space="preserve">or </w:t>
      </w:r>
      <w:r w:rsidR="005E4894">
        <w:rPr>
          <w:rFonts w:eastAsia="Times New Roman" w:cstheme="minorHAnsi"/>
          <w:bCs/>
          <w:szCs w:val="24"/>
        </w:rPr>
        <w:t>organization</w:t>
      </w:r>
      <w:r w:rsidR="00C302A4">
        <w:rPr>
          <w:rFonts w:eastAsia="Times New Roman" w:cstheme="minorHAnsi"/>
          <w:bCs/>
          <w:szCs w:val="24"/>
        </w:rPr>
        <w:t xml:space="preserve"> </w:t>
      </w:r>
      <w:r w:rsidRPr="00D70B95">
        <w:rPr>
          <w:rFonts w:eastAsia="Times New Roman" w:cstheme="minorHAnsi"/>
          <w:bCs/>
          <w:szCs w:val="24"/>
        </w:rPr>
        <w:t>for the impact they have made on sustainable materials management</w:t>
      </w:r>
      <w:r w:rsidR="005E4894">
        <w:rPr>
          <w:rFonts w:eastAsia="Times New Roman" w:cstheme="minorHAnsi"/>
          <w:bCs/>
          <w:szCs w:val="24"/>
        </w:rPr>
        <w:t xml:space="preserve"> </w:t>
      </w:r>
      <w:r w:rsidR="00130B75">
        <w:rPr>
          <w:rFonts w:eastAsia="Times New Roman" w:cstheme="minorHAnsi"/>
          <w:bCs/>
          <w:szCs w:val="24"/>
        </w:rPr>
        <w:t>with</w:t>
      </w:r>
      <w:r w:rsidR="005E4894">
        <w:rPr>
          <w:rFonts w:eastAsia="Times New Roman" w:cstheme="minorHAnsi"/>
          <w:bCs/>
          <w:szCs w:val="24"/>
        </w:rPr>
        <w:t>in the NERC 11-state region</w:t>
      </w:r>
      <w:r w:rsidR="00C302A4">
        <w:rPr>
          <w:rFonts w:eastAsia="Times New Roman" w:cstheme="minorHAnsi"/>
          <w:bCs/>
          <w:szCs w:val="24"/>
        </w:rPr>
        <w:t xml:space="preserve">. </w:t>
      </w:r>
      <w:r w:rsidR="005E4894">
        <w:rPr>
          <w:rFonts w:eastAsia="Times New Roman" w:cstheme="minorHAnsi"/>
          <w:bCs/>
          <w:szCs w:val="24"/>
        </w:rPr>
        <w:t xml:space="preserve"> The </w:t>
      </w:r>
      <w:r w:rsidR="005E4894">
        <w:rPr>
          <w:rFonts w:cstheme="minorHAnsi"/>
          <w:szCs w:val="24"/>
        </w:rPr>
        <w:t>award will</w:t>
      </w:r>
      <w:r w:rsidR="005E4894" w:rsidRPr="008410BB">
        <w:rPr>
          <w:rFonts w:cstheme="minorHAnsi"/>
          <w:szCs w:val="24"/>
        </w:rPr>
        <w:t xml:space="preserve"> </w:t>
      </w:r>
      <w:r w:rsidR="005E4894">
        <w:rPr>
          <w:rFonts w:cstheme="minorHAnsi"/>
          <w:szCs w:val="24"/>
        </w:rPr>
        <w:t xml:space="preserve">be </w:t>
      </w:r>
      <w:r w:rsidR="005E4894" w:rsidRPr="008410BB">
        <w:rPr>
          <w:rFonts w:cstheme="minorHAnsi"/>
          <w:szCs w:val="24"/>
        </w:rPr>
        <w:t xml:space="preserve">presented at NERC's </w:t>
      </w:r>
      <w:r w:rsidR="006B6366">
        <w:rPr>
          <w:rFonts w:cstheme="minorHAnsi"/>
          <w:szCs w:val="24"/>
        </w:rPr>
        <w:t>Fall Conference, October 30</w:t>
      </w:r>
      <w:r w:rsidR="005E4894" w:rsidRPr="005E4894">
        <w:rPr>
          <w:rFonts w:cstheme="minorHAnsi"/>
          <w:szCs w:val="24"/>
        </w:rPr>
        <w:t>, Rocky Hill, Connecticut</w:t>
      </w:r>
      <w:r w:rsidR="005E4894">
        <w:rPr>
          <w:rFonts w:cstheme="minorHAnsi"/>
          <w:szCs w:val="24"/>
        </w:rPr>
        <w:t>.</w:t>
      </w:r>
    </w:p>
    <w:p w14:paraId="43F92ED2" w14:textId="77777777" w:rsidR="00C302A4" w:rsidRDefault="005E4894" w:rsidP="004201F8">
      <w:pPr>
        <w:spacing w:before="100" w:beforeAutospacing="1" w:after="100" w:afterAutospacing="1"/>
        <w:outlineLvl w:val="2"/>
        <w:rPr>
          <w:rFonts w:eastAsia="Times New Roman" w:cstheme="minorHAnsi"/>
          <w:bCs/>
          <w:szCs w:val="24"/>
        </w:rPr>
      </w:pPr>
      <w:r>
        <w:rPr>
          <w:rFonts w:eastAsia="Times New Roman" w:cstheme="minorHAnsi"/>
          <w:b/>
          <w:bCs/>
          <w:szCs w:val="24"/>
        </w:rPr>
        <w:t xml:space="preserve">Award </w:t>
      </w:r>
      <w:r w:rsidR="00C11901" w:rsidRPr="00D70B95">
        <w:rPr>
          <w:rFonts w:eastAsia="Times New Roman" w:cstheme="minorHAnsi"/>
          <w:b/>
          <w:bCs/>
          <w:szCs w:val="24"/>
        </w:rPr>
        <w:t xml:space="preserve">Eligibility: </w:t>
      </w:r>
      <w:r w:rsidR="00C11901" w:rsidRPr="00D70B95">
        <w:rPr>
          <w:rFonts w:eastAsia="Times New Roman" w:cstheme="minorHAnsi"/>
          <w:bCs/>
          <w:szCs w:val="24"/>
        </w:rPr>
        <w:t>Organizations and individuals</w:t>
      </w:r>
      <w:r>
        <w:rPr>
          <w:rFonts w:eastAsia="Times New Roman" w:cstheme="minorHAnsi"/>
          <w:bCs/>
          <w:szCs w:val="24"/>
        </w:rPr>
        <w:t xml:space="preserve"> located within NERC’s 11-</w:t>
      </w:r>
      <w:r w:rsidR="00C11901" w:rsidRPr="00D70B95">
        <w:rPr>
          <w:rFonts w:eastAsia="Times New Roman" w:cstheme="minorHAnsi"/>
          <w:bCs/>
          <w:szCs w:val="24"/>
        </w:rPr>
        <w:t>member states</w:t>
      </w:r>
      <w:r>
        <w:rPr>
          <w:rFonts w:eastAsia="Times New Roman" w:cstheme="minorHAnsi"/>
          <w:bCs/>
          <w:szCs w:val="24"/>
        </w:rPr>
        <w:t xml:space="preserve">.  </w:t>
      </w:r>
    </w:p>
    <w:p w14:paraId="498616D0" w14:textId="625354C7" w:rsidR="00C302A4" w:rsidRPr="00D70B95" w:rsidRDefault="00C302A4" w:rsidP="00C302A4">
      <w:pPr>
        <w:spacing w:before="100" w:beforeAutospacing="1" w:after="100" w:afterAutospacing="1"/>
        <w:outlineLvl w:val="2"/>
        <w:rPr>
          <w:rFonts w:eastAsia="Times New Roman" w:cstheme="minorHAnsi"/>
          <w:bCs/>
          <w:szCs w:val="24"/>
        </w:rPr>
      </w:pPr>
      <w:r>
        <w:rPr>
          <w:rFonts w:eastAsia="Times New Roman" w:cstheme="minorHAnsi"/>
          <w:b/>
          <w:bCs/>
          <w:szCs w:val="24"/>
        </w:rPr>
        <w:t>Criterion</w:t>
      </w:r>
      <w:r w:rsidR="00C11901" w:rsidRPr="00D70B95">
        <w:rPr>
          <w:rFonts w:eastAsia="Times New Roman" w:cstheme="minorHAnsi"/>
          <w:b/>
          <w:bCs/>
          <w:szCs w:val="24"/>
        </w:rPr>
        <w:t xml:space="preserve">: </w:t>
      </w:r>
      <w:r w:rsidR="00CE3A50">
        <w:rPr>
          <w:rFonts w:eastAsia="Times New Roman" w:cstheme="minorHAnsi"/>
          <w:bCs/>
          <w:szCs w:val="24"/>
        </w:rPr>
        <w:t>Demonstrated</w:t>
      </w:r>
      <w:r w:rsidRPr="00D70B95">
        <w:rPr>
          <w:rFonts w:eastAsia="Times New Roman" w:cstheme="minorHAnsi"/>
          <w:bCs/>
          <w:szCs w:val="24"/>
        </w:rPr>
        <w:t xml:space="preserve"> </w:t>
      </w:r>
      <w:bookmarkStart w:id="0" w:name="_GoBack"/>
      <w:bookmarkEnd w:id="0"/>
      <w:r w:rsidRPr="00D70B95">
        <w:rPr>
          <w:rFonts w:eastAsia="Times New Roman" w:cstheme="minorHAnsi"/>
          <w:bCs/>
          <w:szCs w:val="24"/>
        </w:rPr>
        <w:t xml:space="preserve">change </w:t>
      </w:r>
      <w:r w:rsidR="005E4894">
        <w:rPr>
          <w:rFonts w:eastAsia="Times New Roman" w:cstheme="minorHAnsi"/>
          <w:bCs/>
          <w:szCs w:val="24"/>
        </w:rPr>
        <w:t xml:space="preserve">in support of sustainable materials management </w:t>
      </w:r>
      <w:r w:rsidRPr="00D70B95">
        <w:rPr>
          <w:rFonts w:eastAsia="Times New Roman" w:cstheme="minorHAnsi"/>
          <w:bCs/>
          <w:szCs w:val="24"/>
        </w:rPr>
        <w:t xml:space="preserve">as the result of a project </w:t>
      </w:r>
      <w:r w:rsidR="005E4894">
        <w:rPr>
          <w:rFonts w:eastAsia="Times New Roman" w:cstheme="minorHAnsi"/>
          <w:bCs/>
          <w:szCs w:val="24"/>
        </w:rPr>
        <w:t xml:space="preserve">that is in </w:t>
      </w:r>
      <w:r w:rsidRPr="00D70B95">
        <w:rPr>
          <w:rFonts w:eastAsia="Times New Roman" w:cstheme="minorHAnsi"/>
          <w:bCs/>
          <w:szCs w:val="24"/>
        </w:rPr>
        <w:t>line with and furthers NERC’s mission.</w:t>
      </w:r>
    </w:p>
    <w:p w14:paraId="38261250" w14:textId="77777777" w:rsidR="00AC2B14" w:rsidRPr="00D70B95" w:rsidRDefault="005E4894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</w:t>
      </w:r>
      <w:r w:rsidR="004201F8" w:rsidRPr="00D70B95">
        <w:rPr>
          <w:rFonts w:cstheme="minorHAnsi"/>
          <w:b/>
          <w:szCs w:val="24"/>
        </w:rPr>
        <w:t>pplication Process</w:t>
      </w:r>
    </w:p>
    <w:p w14:paraId="27995E5B" w14:textId="77777777" w:rsidR="004201F8" w:rsidRPr="005E4894" w:rsidRDefault="004201F8" w:rsidP="005E4894">
      <w:pPr>
        <w:pStyle w:val="ListParagraph"/>
      </w:pPr>
      <w:r w:rsidRPr="005E4894">
        <w:t>Applications will</w:t>
      </w:r>
      <w:r w:rsidR="00C302A4" w:rsidRPr="005E4894">
        <w:t xml:space="preserve"> be accepted through September 12</w:t>
      </w:r>
      <w:r w:rsidRPr="005E4894">
        <w:t>, 201</w:t>
      </w:r>
      <w:r w:rsidR="00C302A4" w:rsidRPr="005E4894">
        <w:t>8</w:t>
      </w:r>
      <w:r w:rsidR="005E4894" w:rsidRPr="005E4894">
        <w:t xml:space="preserve"> and must be submitted by email to </w:t>
      </w:r>
      <w:hyperlink r:id="rId5" w:history="1">
        <w:r w:rsidR="005E4894" w:rsidRPr="005E4894">
          <w:rPr>
            <w:rStyle w:val="Hyperlink"/>
            <w:rFonts w:cstheme="minorHAnsi"/>
            <w:szCs w:val="24"/>
          </w:rPr>
          <w:t>lynn@nerc.org</w:t>
        </w:r>
      </w:hyperlink>
      <w:r w:rsidR="005E4894" w:rsidRPr="005E4894">
        <w:t xml:space="preserve">. </w:t>
      </w:r>
    </w:p>
    <w:p w14:paraId="41C593FD" w14:textId="77777777" w:rsidR="005E4894" w:rsidRPr="005E4894" w:rsidRDefault="00C302A4" w:rsidP="00030F4E">
      <w:pPr>
        <w:pStyle w:val="ListParagraph"/>
        <w:rPr>
          <w:rFonts w:cstheme="minorHAnsi"/>
          <w:szCs w:val="24"/>
        </w:rPr>
      </w:pPr>
      <w:r>
        <w:t>Narratives cannot exceed 250 words, although attachments that demonstrate the achievement are acceptable.</w:t>
      </w:r>
    </w:p>
    <w:p w14:paraId="53CB1CF6" w14:textId="77777777" w:rsidR="004201F8" w:rsidRDefault="004201F8" w:rsidP="00030F4E">
      <w:pPr>
        <w:pStyle w:val="ListParagraph"/>
        <w:rPr>
          <w:rFonts w:cstheme="minorHAnsi"/>
          <w:szCs w:val="24"/>
        </w:rPr>
      </w:pPr>
      <w:r w:rsidRPr="005E4894">
        <w:rPr>
          <w:rFonts w:cstheme="minorHAnsi"/>
          <w:szCs w:val="24"/>
        </w:rPr>
        <w:t xml:space="preserve">You may nominate yourself or another party for an award.  </w:t>
      </w:r>
      <w:r w:rsidR="00C302A4" w:rsidRPr="005E4894">
        <w:rPr>
          <w:rFonts w:cstheme="minorHAnsi"/>
          <w:szCs w:val="24"/>
        </w:rPr>
        <w:t xml:space="preserve"> </w:t>
      </w:r>
    </w:p>
    <w:p w14:paraId="3222F138" w14:textId="77777777" w:rsidR="005E4894" w:rsidRDefault="005E4894" w:rsidP="005E4894">
      <w:pPr>
        <w:rPr>
          <w:rFonts w:cstheme="minorHAnsi"/>
          <w:szCs w:val="24"/>
        </w:rPr>
      </w:pPr>
    </w:p>
    <w:p w14:paraId="018CC1BF" w14:textId="0BB4466B" w:rsidR="00D3364A" w:rsidRPr="005E4894" w:rsidRDefault="005E4894" w:rsidP="005E4894">
      <w:pPr>
        <w:rPr>
          <w:rFonts w:cstheme="minorHAnsi"/>
          <w:b/>
          <w:szCs w:val="24"/>
        </w:rPr>
      </w:pPr>
      <w:r w:rsidRPr="005E4894">
        <w:rPr>
          <w:rFonts w:cstheme="minorHAnsi"/>
          <w:b/>
          <w:szCs w:val="24"/>
        </w:rPr>
        <w:t>Application</w:t>
      </w:r>
      <w:r w:rsidR="005427F2">
        <w:rPr>
          <w:rFonts w:cstheme="minorHAnsi"/>
          <w:b/>
          <w:szCs w:val="24"/>
        </w:rPr>
        <w:t xml:space="preserve"> </w:t>
      </w:r>
      <w:r w:rsidR="003F42F7">
        <w:rPr>
          <w:rFonts w:cstheme="minorHAnsi"/>
          <w:b/>
          <w:szCs w:val="24"/>
        </w:rPr>
        <w:t xml:space="preserve">- </w:t>
      </w:r>
      <w:r w:rsidR="00D3364A">
        <w:rPr>
          <w:rFonts w:cstheme="minorHAnsi"/>
          <w:b/>
          <w:szCs w:val="24"/>
        </w:rPr>
        <w:t>Complete answers to eac</w:t>
      </w:r>
      <w:r w:rsidR="006B6366">
        <w:rPr>
          <w:rFonts w:cstheme="minorHAnsi"/>
          <w:b/>
          <w:szCs w:val="24"/>
        </w:rPr>
        <w:t xml:space="preserve">h question are a requirement for </w:t>
      </w:r>
      <w:r w:rsidR="00D3364A">
        <w:rPr>
          <w:rFonts w:cstheme="minorHAnsi"/>
          <w:b/>
          <w:szCs w:val="24"/>
        </w:rPr>
        <w:t>consideration.</w:t>
      </w:r>
    </w:p>
    <w:p w14:paraId="0FF16C0B" w14:textId="77777777" w:rsidR="004201F8" w:rsidRPr="00D70B95" w:rsidRDefault="004201F8" w:rsidP="004201F8">
      <w:pPr>
        <w:pStyle w:val="z-TopofForm"/>
        <w:rPr>
          <w:rFonts w:asciiTheme="minorHAnsi" w:hAnsiTheme="minorHAnsi" w:cstheme="minorHAnsi"/>
          <w:sz w:val="24"/>
          <w:szCs w:val="24"/>
        </w:rPr>
      </w:pPr>
      <w:r w:rsidRPr="00D70B95">
        <w:rPr>
          <w:rFonts w:asciiTheme="minorHAnsi" w:hAnsiTheme="minorHAnsi" w:cstheme="minorHAnsi"/>
          <w:sz w:val="24"/>
          <w:szCs w:val="24"/>
        </w:rPr>
        <w:t>Top of Form</w:t>
      </w:r>
    </w:p>
    <w:p w14:paraId="3BCAA98E" w14:textId="77777777" w:rsidR="004201F8" w:rsidRPr="00C93278" w:rsidRDefault="004201F8" w:rsidP="0055242E">
      <w:pPr>
        <w:pStyle w:val="Heading4"/>
        <w:numPr>
          <w:ilvl w:val="0"/>
          <w:numId w:val="3"/>
        </w:numPr>
        <w:ind w:left="360"/>
        <w:rPr>
          <w:rFonts w:asciiTheme="minorHAnsi" w:hAnsiTheme="minorHAnsi" w:cstheme="minorHAnsi"/>
          <w:i w:val="0"/>
          <w:color w:val="auto"/>
          <w:szCs w:val="24"/>
        </w:rPr>
      </w:pPr>
      <w:r w:rsidRPr="00C93278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Your name, title, and affiliation</w:t>
      </w:r>
      <w:r w:rsidR="00D3364A">
        <w:rPr>
          <w:rFonts w:asciiTheme="minorHAnsi" w:hAnsiTheme="minorHAnsi" w:cstheme="minorHAnsi"/>
          <w:i w:val="0"/>
          <w:color w:val="auto"/>
          <w:szCs w:val="24"/>
        </w:rPr>
        <w:t>.</w:t>
      </w:r>
    </w:p>
    <w:p w14:paraId="68D77D78" w14:textId="77777777" w:rsidR="005E4894" w:rsidRPr="00C93278" w:rsidRDefault="005E4894" w:rsidP="0055242E"/>
    <w:p w14:paraId="2DF554B0" w14:textId="77777777" w:rsidR="004201F8" w:rsidRPr="00C93278" w:rsidRDefault="004201F8" w:rsidP="0055242E">
      <w:pPr>
        <w:pStyle w:val="Heading4"/>
        <w:numPr>
          <w:ilvl w:val="0"/>
          <w:numId w:val="3"/>
        </w:numPr>
        <w:ind w:left="360"/>
        <w:rPr>
          <w:rFonts w:asciiTheme="minorHAnsi" w:hAnsiTheme="minorHAnsi" w:cstheme="minorHAnsi"/>
          <w:i w:val="0"/>
          <w:color w:val="auto"/>
          <w:szCs w:val="24"/>
        </w:rPr>
      </w:pPr>
      <w:r w:rsidRPr="00C93278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Your mailing address, phone number, and email address</w:t>
      </w:r>
      <w:r w:rsidR="00D3364A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.</w:t>
      </w:r>
    </w:p>
    <w:p w14:paraId="37BEB396" w14:textId="77777777" w:rsidR="005E4894" w:rsidRPr="00C93278" w:rsidRDefault="005E4894" w:rsidP="0055242E"/>
    <w:p w14:paraId="29FC5E8E" w14:textId="77777777" w:rsidR="004201F8" w:rsidRPr="00C93278" w:rsidRDefault="00D3364A" w:rsidP="0055242E">
      <w:pPr>
        <w:pStyle w:val="Heading4"/>
        <w:numPr>
          <w:ilvl w:val="0"/>
          <w:numId w:val="3"/>
        </w:numPr>
        <w:ind w:left="360"/>
        <w:rPr>
          <w:rFonts w:asciiTheme="minorHAnsi" w:hAnsiTheme="minorHAnsi" w:cstheme="minorHAnsi"/>
          <w:i w:val="0"/>
          <w:color w:val="auto"/>
          <w:szCs w:val="24"/>
        </w:rPr>
      </w:pPr>
      <w:r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If different than individual submitted the award application, name of i</w:t>
      </w:r>
      <w:r w:rsidR="004201F8" w:rsidRPr="00C93278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ndividual or organization being nominated.  If an organization, designate an individual to whom the award should be presented.</w:t>
      </w:r>
      <w:r w:rsidR="004201F8" w:rsidRPr="00C93278">
        <w:rPr>
          <w:rFonts w:asciiTheme="minorHAnsi" w:hAnsiTheme="minorHAnsi" w:cstheme="minorHAnsi"/>
          <w:i w:val="0"/>
          <w:color w:val="auto"/>
          <w:szCs w:val="24"/>
        </w:rPr>
        <w:t xml:space="preserve"> </w:t>
      </w:r>
    </w:p>
    <w:p w14:paraId="51C437FD" w14:textId="77777777" w:rsidR="005E4894" w:rsidRPr="00C93278" w:rsidRDefault="005E4894" w:rsidP="0055242E"/>
    <w:p w14:paraId="6FA4CCE8" w14:textId="77777777" w:rsidR="004201F8" w:rsidRPr="00C93278" w:rsidRDefault="004201F8" w:rsidP="0055242E">
      <w:pPr>
        <w:pStyle w:val="Heading4"/>
        <w:numPr>
          <w:ilvl w:val="0"/>
          <w:numId w:val="3"/>
        </w:numPr>
        <w:ind w:left="360"/>
        <w:rPr>
          <w:rFonts w:asciiTheme="minorHAnsi" w:hAnsiTheme="minorHAnsi" w:cstheme="minorHAnsi"/>
          <w:i w:val="0"/>
          <w:color w:val="auto"/>
          <w:szCs w:val="24"/>
        </w:rPr>
      </w:pPr>
      <w:r w:rsidRPr="00C93278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Address, phone number, and email address of organizatio</w:t>
      </w:r>
      <w:r w:rsidR="00D3364A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n or individual being nominated.</w:t>
      </w:r>
    </w:p>
    <w:p w14:paraId="2055E4FB" w14:textId="77777777" w:rsidR="00C93278" w:rsidRDefault="00C93278" w:rsidP="0055242E"/>
    <w:p w14:paraId="1A3E3F09" w14:textId="6D5A7840" w:rsidR="00C93278" w:rsidRPr="00C93278" w:rsidRDefault="00C93278" w:rsidP="0055242E">
      <w:pPr>
        <w:pStyle w:val="ListParagraph"/>
        <w:numPr>
          <w:ilvl w:val="0"/>
          <w:numId w:val="3"/>
        </w:numPr>
        <w:ind w:left="360"/>
      </w:pPr>
      <w:r>
        <w:t>Narrative describing the project</w:t>
      </w:r>
      <w:r w:rsidR="00AB6C77">
        <w:t>,</w:t>
      </w:r>
      <w:r>
        <w:t xml:space="preserve"> </w:t>
      </w:r>
      <w:r w:rsidR="00AB6C77">
        <w:t>why it should be selected for the award, and how it fulfills the criteria for the award.</w:t>
      </w:r>
      <w:r w:rsidR="00D3364A">
        <w:t xml:space="preserve"> 250 word limit</w:t>
      </w:r>
    </w:p>
    <w:p w14:paraId="61050B8B" w14:textId="77777777" w:rsidR="0044785E" w:rsidRPr="00D70B95" w:rsidRDefault="0044785E" w:rsidP="004201F8">
      <w:pPr>
        <w:rPr>
          <w:rFonts w:cstheme="minorHAnsi"/>
          <w:szCs w:val="24"/>
        </w:rPr>
      </w:pPr>
    </w:p>
    <w:p w14:paraId="12414247" w14:textId="3AA83726" w:rsidR="00F3378F" w:rsidRPr="00D3364A" w:rsidRDefault="001D5818" w:rsidP="00D3364A">
      <w:pPr>
        <w:pStyle w:val="Heading2"/>
        <w:rPr>
          <w:rFonts w:asciiTheme="minorHAnsi" w:hAnsiTheme="minorHAnsi" w:cstheme="minorHAnsi"/>
          <w:b/>
          <w:sz w:val="24"/>
          <w:szCs w:val="24"/>
        </w:rPr>
      </w:pPr>
      <w:r w:rsidRPr="008410BB">
        <w:rPr>
          <w:rStyle w:val="page-title"/>
          <w:rFonts w:asciiTheme="minorHAnsi" w:hAnsiTheme="minorHAnsi" w:cstheme="minorHAnsi"/>
          <w:color w:val="auto"/>
          <w:sz w:val="24"/>
          <w:szCs w:val="24"/>
        </w:rPr>
        <w:t>Thank you</w:t>
      </w:r>
      <w:r w:rsidRPr="004D0E1C">
        <w:rPr>
          <w:rFonts w:asciiTheme="minorHAnsi" w:hAnsiTheme="minorHAnsi" w:cstheme="minorHAnsi"/>
          <w:color w:val="auto"/>
          <w:sz w:val="24"/>
        </w:rPr>
        <w:t xml:space="preserve"> for your award application.  Notification of award decisions will be </w:t>
      </w:r>
      <w:r w:rsidR="005E4894" w:rsidRPr="004D0E1C">
        <w:rPr>
          <w:rFonts w:asciiTheme="minorHAnsi" w:hAnsiTheme="minorHAnsi" w:cstheme="minorHAnsi"/>
          <w:color w:val="auto"/>
          <w:sz w:val="24"/>
        </w:rPr>
        <w:t xml:space="preserve">made in October, with the award </w:t>
      </w:r>
      <w:r w:rsidRPr="004D0E1C">
        <w:rPr>
          <w:rFonts w:asciiTheme="minorHAnsi" w:hAnsiTheme="minorHAnsi" w:cstheme="minorHAnsi"/>
          <w:color w:val="auto"/>
          <w:sz w:val="24"/>
        </w:rPr>
        <w:t xml:space="preserve">presented at NERC's </w:t>
      </w:r>
      <w:r w:rsidR="00E441E6">
        <w:rPr>
          <w:rFonts w:asciiTheme="minorHAnsi" w:hAnsiTheme="minorHAnsi" w:cstheme="minorHAnsi"/>
          <w:color w:val="auto"/>
          <w:sz w:val="24"/>
        </w:rPr>
        <w:t>Fall Conference, October 30</w:t>
      </w:r>
      <w:r w:rsidRPr="004D0E1C">
        <w:rPr>
          <w:rFonts w:asciiTheme="minorHAnsi" w:hAnsiTheme="minorHAnsi" w:cstheme="minorHAnsi"/>
          <w:color w:val="auto"/>
          <w:sz w:val="24"/>
        </w:rPr>
        <w:t xml:space="preserve">, </w:t>
      </w:r>
      <w:r w:rsidR="005E4894" w:rsidRPr="004D0E1C">
        <w:rPr>
          <w:rFonts w:asciiTheme="minorHAnsi" w:hAnsiTheme="minorHAnsi" w:cstheme="minorHAnsi"/>
          <w:color w:val="auto"/>
          <w:sz w:val="24"/>
        </w:rPr>
        <w:t>Rocky Hill, Connecticut</w:t>
      </w:r>
      <w:r w:rsidRPr="004D0E1C">
        <w:rPr>
          <w:rFonts w:asciiTheme="minorHAnsi" w:hAnsiTheme="minorHAnsi" w:cstheme="minorHAnsi"/>
          <w:color w:val="auto"/>
          <w:sz w:val="24"/>
        </w:rPr>
        <w:t xml:space="preserve">.  For more information about the </w:t>
      </w:r>
      <w:r w:rsidR="004D0E1C">
        <w:rPr>
          <w:rFonts w:asciiTheme="minorHAnsi" w:hAnsiTheme="minorHAnsi" w:cstheme="minorHAnsi"/>
          <w:color w:val="auto"/>
          <w:sz w:val="24"/>
        </w:rPr>
        <w:t>C</w:t>
      </w:r>
      <w:r w:rsidRPr="004D0E1C">
        <w:rPr>
          <w:rFonts w:asciiTheme="minorHAnsi" w:hAnsiTheme="minorHAnsi" w:cstheme="minorHAnsi"/>
          <w:color w:val="auto"/>
          <w:sz w:val="24"/>
        </w:rPr>
        <w:t>onference, visit the</w:t>
      </w:r>
      <w:r w:rsidRPr="008410BB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Pr="008410BB">
          <w:rPr>
            <w:rStyle w:val="Hyperlink"/>
            <w:rFonts w:asciiTheme="minorHAnsi" w:hAnsiTheme="minorHAnsi" w:cstheme="minorHAnsi"/>
            <w:sz w:val="24"/>
            <w:szCs w:val="24"/>
          </w:rPr>
          <w:t>NERC website</w:t>
        </w:r>
      </w:hyperlink>
      <w:r w:rsidRPr="008410BB">
        <w:rPr>
          <w:rFonts w:asciiTheme="minorHAnsi" w:hAnsiTheme="minorHAnsi" w:cstheme="minorHAnsi"/>
          <w:sz w:val="24"/>
          <w:szCs w:val="24"/>
        </w:rPr>
        <w:t>.</w:t>
      </w:r>
    </w:p>
    <w:sectPr w:rsidR="00F3378F" w:rsidRPr="00D3364A" w:rsidSect="006F3FFF"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481"/>
    <w:multiLevelType w:val="hybridMultilevel"/>
    <w:tmpl w:val="C6625176"/>
    <w:lvl w:ilvl="0" w:tplc="A8DECA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4082"/>
    <w:multiLevelType w:val="hybridMultilevel"/>
    <w:tmpl w:val="1A601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01"/>
    <w:rsid w:val="00090084"/>
    <w:rsid w:val="00130B75"/>
    <w:rsid w:val="001D5818"/>
    <w:rsid w:val="002847E8"/>
    <w:rsid w:val="003F42F7"/>
    <w:rsid w:val="004201F8"/>
    <w:rsid w:val="0044785E"/>
    <w:rsid w:val="004D0E1C"/>
    <w:rsid w:val="004E53BF"/>
    <w:rsid w:val="005427F2"/>
    <w:rsid w:val="0055242E"/>
    <w:rsid w:val="005631B7"/>
    <w:rsid w:val="005760BC"/>
    <w:rsid w:val="005E4894"/>
    <w:rsid w:val="006B6366"/>
    <w:rsid w:val="006F3FFF"/>
    <w:rsid w:val="007278CA"/>
    <w:rsid w:val="007B3C7C"/>
    <w:rsid w:val="008175B0"/>
    <w:rsid w:val="008410BB"/>
    <w:rsid w:val="00861DEA"/>
    <w:rsid w:val="008F69C5"/>
    <w:rsid w:val="00A74CA7"/>
    <w:rsid w:val="00AB6713"/>
    <w:rsid w:val="00AB6C77"/>
    <w:rsid w:val="00AC2B14"/>
    <w:rsid w:val="00B86919"/>
    <w:rsid w:val="00BC7E4E"/>
    <w:rsid w:val="00C11901"/>
    <w:rsid w:val="00C302A4"/>
    <w:rsid w:val="00C93278"/>
    <w:rsid w:val="00CC7736"/>
    <w:rsid w:val="00CE3A50"/>
    <w:rsid w:val="00D3364A"/>
    <w:rsid w:val="00D70B95"/>
    <w:rsid w:val="00D74C4C"/>
    <w:rsid w:val="00E208AB"/>
    <w:rsid w:val="00E42D58"/>
    <w:rsid w:val="00E441E6"/>
    <w:rsid w:val="00F230A5"/>
    <w:rsid w:val="00F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3753"/>
  <w15:chartTrackingRefBased/>
  <w15:docId w15:val="{F69C8478-AB8B-4F4C-8B55-9A6FD863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19"/>
    <w:rPr>
      <w:rFonts w:asciiTheme="minorHAnsi" w:hAnsiTheme="minorHAnsi" w:cstheme="minorBidi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8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19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01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72"/>
    <w:qFormat/>
    <w:rsid w:val="005E4894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11901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11901"/>
    <w:rPr>
      <w:b/>
      <w:bCs/>
    </w:rPr>
  </w:style>
  <w:style w:type="character" w:styleId="Emphasis">
    <w:name w:val="Emphasis"/>
    <w:basedOn w:val="DefaultParagraphFont"/>
    <w:uiPriority w:val="20"/>
    <w:qFormat/>
    <w:rsid w:val="00C1190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190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190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190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1901"/>
    <w:rPr>
      <w:rFonts w:ascii="Arial" w:eastAsia="Times New Roman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201F8"/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character" w:customStyle="1" w:styleId="required-asterisk">
    <w:name w:val="required-asterisk"/>
    <w:basedOn w:val="DefaultParagraphFont"/>
    <w:rsid w:val="004201F8"/>
  </w:style>
  <w:style w:type="character" w:customStyle="1" w:styleId="question-number">
    <w:name w:val="question-number"/>
    <w:basedOn w:val="DefaultParagraphFont"/>
    <w:rsid w:val="004201F8"/>
  </w:style>
  <w:style w:type="character" w:customStyle="1" w:styleId="question-dot">
    <w:name w:val="question-dot"/>
    <w:basedOn w:val="DefaultParagraphFont"/>
    <w:rsid w:val="004201F8"/>
  </w:style>
  <w:style w:type="character" w:customStyle="1" w:styleId="user-generated">
    <w:name w:val="user-generated"/>
    <w:basedOn w:val="DefaultParagraphFont"/>
    <w:rsid w:val="004201F8"/>
  </w:style>
  <w:style w:type="character" w:customStyle="1" w:styleId="Heading2Char">
    <w:name w:val="Heading 2 Char"/>
    <w:basedOn w:val="DefaultParagraphFont"/>
    <w:link w:val="Heading2"/>
    <w:uiPriority w:val="9"/>
    <w:rsid w:val="004478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age-title">
    <w:name w:val="page-title"/>
    <w:basedOn w:val="DefaultParagraphFont"/>
    <w:rsid w:val="0044785E"/>
  </w:style>
  <w:style w:type="character" w:customStyle="1" w:styleId="radio-button-label-text">
    <w:name w:val="radio-button-label-text"/>
    <w:basedOn w:val="DefaultParagraphFont"/>
    <w:rsid w:val="0044785E"/>
  </w:style>
  <w:style w:type="character" w:styleId="Hyperlink">
    <w:name w:val="Hyperlink"/>
    <w:basedOn w:val="DefaultParagraphFont"/>
    <w:uiPriority w:val="99"/>
    <w:unhideWhenUsed/>
    <w:rsid w:val="001D581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6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C5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C5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32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29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9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7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1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94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2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3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2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4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8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5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51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3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8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8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8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2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3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6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rc.org" TargetMode="External"/><Relationship Id="rId5" Type="http://schemas.openxmlformats.org/officeDocument/2006/relationships/hyperlink" Target="mailto:lynn@ne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lynn@nerc.org</dc:creator>
  <cp:keywords/>
  <dc:description/>
  <cp:lastModifiedBy>Lynn</cp:lastModifiedBy>
  <cp:revision>3</cp:revision>
  <dcterms:created xsi:type="dcterms:W3CDTF">2018-05-01T11:02:00Z</dcterms:created>
  <dcterms:modified xsi:type="dcterms:W3CDTF">2018-05-08T13:22:00Z</dcterms:modified>
</cp:coreProperties>
</file>